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NormalWeb"/>
        <w:jc w:val="center"/>
        <w:rPr>
          <w:b/>
          <w:bCs/>
        </w:rPr>
      </w:pPr>
      <w:r>
        <w:rPr>
          <w:b/>
          <w:bCs/>
        </w:rPr>
        <w:t>SKELBIAMOS APKLAUSOS SĄLYGOS</w:t>
      </w:r>
    </w:p>
    <w:p w14:paraId="467972CE" w14:textId="77777777" w:rsidR="00BE2A4D" w:rsidRDefault="00BE2A4D">
      <w:pPr>
        <w:pStyle w:val="NormalWeb"/>
        <w:jc w:val="center"/>
        <w:rPr>
          <w:rFonts w:ascii="Times New Roman Bold" w:hAnsi="Times New Roman Bold"/>
          <w:b/>
          <w:iCs/>
          <w:caps/>
        </w:rPr>
      </w:pPr>
      <w:r w:rsidRPr="00BE2A4D">
        <w:rPr>
          <w:rFonts w:ascii="Times New Roman Bold" w:hAnsi="Times New Roman Bold"/>
          <w:b/>
          <w:iCs/>
          <w:caps/>
        </w:rPr>
        <w:t>Skystas azotas (Nr. 12712)</w:t>
      </w:r>
    </w:p>
    <w:p w14:paraId="0321937E" w14:textId="65B406E5" w:rsidR="00764BF2" w:rsidRDefault="009E7A13">
      <w:pPr>
        <w:pStyle w:val="NormalWeb"/>
        <w:jc w:val="center"/>
        <w:rPr>
          <w:b/>
          <w:bCs/>
        </w:rPr>
      </w:pPr>
      <w:r>
        <w:rPr>
          <w:b/>
          <w:bCs/>
        </w:rPr>
        <w:t>1. BENDROSIOS NUOSTATOS</w:t>
      </w:r>
      <w:r w:rsidR="00395196">
        <w:rPr>
          <w:b/>
          <w:bCs/>
        </w:rPr>
        <w:t xml:space="preserve"> </w:t>
      </w:r>
    </w:p>
    <w:p w14:paraId="3A240025" w14:textId="317D9C60" w:rsidR="00764BF2" w:rsidRDefault="009E7A13">
      <w:pPr>
        <w:pStyle w:val="NormalWeb"/>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NormalWeb"/>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NormalWeb"/>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NormalWeb"/>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NormalWeb"/>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NormalWeb"/>
        <w:jc w:val="center"/>
        <w:rPr>
          <w:b/>
          <w:bCs/>
        </w:rPr>
      </w:pPr>
      <w:r>
        <w:rPr>
          <w:b/>
          <w:bCs/>
        </w:rPr>
        <w:t>2. INFORMACIJA APIE PERKANČIĄJĄ ORGANIZACIJĄ IR PIRKIMO OBJEKTĄ</w:t>
      </w:r>
    </w:p>
    <w:p w14:paraId="2B8CFAF0" w14:textId="2E3524BA" w:rsidR="00764BF2" w:rsidRPr="009C2FF0" w:rsidRDefault="009E7A13" w:rsidP="00393601">
      <w:pPr>
        <w:pStyle w:val="NormalWeb"/>
        <w:ind w:firstLine="480"/>
        <w:jc w:val="both"/>
        <w:rPr>
          <w:b/>
          <w:bCs/>
        </w:rPr>
      </w:pPr>
      <w:r>
        <w:lastRenderedPageBreak/>
        <w:t xml:space="preserve">2.1. </w:t>
      </w:r>
      <w:r w:rsidR="005F1F32" w:rsidRPr="0014765F">
        <w:rPr>
          <w:iCs/>
        </w:rPr>
        <w:t>VšĮ Vilniaus universiteto ligoninė Santaros klinikos</w:t>
      </w:r>
      <w:r>
        <w:t xml:space="preserve"> (toliau – perkančioji organizacija) atlieka </w:t>
      </w:r>
      <w:r w:rsidRPr="00ED7DBE">
        <w:t>pirkimą ir numato įsigyti</w:t>
      </w:r>
      <w:r w:rsidR="0000447B" w:rsidRPr="00ED7DBE">
        <w:t xml:space="preserve"> </w:t>
      </w:r>
      <w:r w:rsidR="005214AB" w:rsidRPr="009C2FF0">
        <w:rPr>
          <w:b/>
          <w:bCs/>
        </w:rPr>
        <w:t>skysto azoto</w:t>
      </w:r>
      <w:r w:rsidR="006C3848">
        <w:t xml:space="preserve">, </w:t>
      </w:r>
      <w:r w:rsidR="006C3848" w:rsidRPr="009C2FF0">
        <w:rPr>
          <w:b/>
          <w:bCs/>
        </w:rPr>
        <w:t>t. y.</w:t>
      </w:r>
      <w:r w:rsidR="005214AB" w:rsidRPr="009C2FF0">
        <w:rPr>
          <w:b/>
          <w:bCs/>
        </w:rPr>
        <w:t xml:space="preserve"> suskystinto azoto tiekimas</w:t>
      </w:r>
      <w:r w:rsidR="006C3848" w:rsidRPr="009C2FF0">
        <w:rPr>
          <w:b/>
          <w:bCs/>
        </w:rPr>
        <w:t xml:space="preserve"> </w:t>
      </w:r>
      <w:r w:rsidR="005214AB" w:rsidRPr="009C2FF0">
        <w:rPr>
          <w:b/>
          <w:bCs/>
        </w:rPr>
        <w:t>(pagal poreikį ir turimą finansavimą),</w:t>
      </w:r>
      <w:r w:rsidR="006C3848" w:rsidRPr="009C2FF0">
        <w:rPr>
          <w:b/>
          <w:bCs/>
        </w:rPr>
        <w:t xml:space="preserve"> </w:t>
      </w:r>
      <w:r w:rsidR="005214AB" w:rsidRPr="009C2FF0">
        <w:rPr>
          <w:b/>
          <w:bCs/>
        </w:rPr>
        <w:t>įskaitant suskystinto azoto talpyklos nuomą,</w:t>
      </w:r>
      <w:r w:rsidR="006C3848" w:rsidRPr="009C2FF0">
        <w:rPr>
          <w:b/>
          <w:bCs/>
        </w:rPr>
        <w:t xml:space="preserve"> </w:t>
      </w:r>
      <w:r w:rsidR="005214AB" w:rsidRPr="009C2FF0">
        <w:rPr>
          <w:b/>
          <w:bCs/>
        </w:rPr>
        <w:t>pristatymą, įrengimą, pajungimą, techninę</w:t>
      </w:r>
      <w:r w:rsidR="006C3848" w:rsidRPr="009C2FF0">
        <w:rPr>
          <w:b/>
          <w:bCs/>
        </w:rPr>
        <w:t xml:space="preserve"> </w:t>
      </w:r>
      <w:r w:rsidR="005214AB" w:rsidRPr="009C2FF0">
        <w:rPr>
          <w:b/>
          <w:bCs/>
        </w:rPr>
        <w:t>priežiūrą ir sistemos veikimo užtikrinimą</w:t>
      </w:r>
      <w:r w:rsidR="006C3848" w:rsidRPr="009C2FF0">
        <w:rPr>
          <w:b/>
          <w:bCs/>
        </w:rPr>
        <w:t xml:space="preserve"> </w:t>
      </w:r>
      <w:r w:rsidR="005214AB" w:rsidRPr="009C2FF0">
        <w:rPr>
          <w:b/>
          <w:bCs/>
        </w:rPr>
        <w:t>sutarties galiojimo laikotarpiu.</w:t>
      </w:r>
      <w:r w:rsidR="00F756C7" w:rsidRPr="009C2FF0">
        <w:rPr>
          <w:b/>
          <w:bCs/>
        </w:rPr>
        <w:t xml:space="preserve"> Prekių pristatymo adresas - P. Baublio g. 5, Vilnius.</w:t>
      </w:r>
      <w:r w:rsidR="00393601">
        <w:rPr>
          <w:b/>
          <w:bCs/>
        </w:rPr>
        <w:t xml:space="preserve"> </w:t>
      </w:r>
      <w:r w:rsidR="00393601" w:rsidRPr="00393601">
        <w:rPr>
          <w:b/>
          <w:bCs/>
        </w:rPr>
        <w:t>Preliminarus suskystinto azoto kiekis visam sutarties galiojimo terminui (36 mėn.) – 4860 kg.</w:t>
      </w:r>
    </w:p>
    <w:p w14:paraId="641E130C" w14:textId="002A65A0" w:rsidR="00ED7DBE" w:rsidRPr="009C2FF0" w:rsidRDefault="00F32FD9" w:rsidP="009C2FF0">
      <w:pPr>
        <w:ind w:firstLine="480"/>
        <w:jc w:val="both"/>
        <w:rPr>
          <w:rFonts w:ascii="Times New Roman" w:eastAsia="Times New Roman" w:hAnsi="Times New Roman" w:cs="Times New Roman"/>
        </w:rPr>
      </w:pPr>
      <w:r w:rsidRPr="009C2FF0">
        <w:rPr>
          <w:rFonts w:ascii="Times New Roman" w:hAnsi="Times New Roman" w:cs="Times New Roman"/>
        </w:rPr>
        <w:t>2.2</w:t>
      </w:r>
      <w:r w:rsidRPr="009C2FF0">
        <w:rPr>
          <w:rFonts w:ascii="Times New Roman" w:hAnsi="Times New Roman" w:cs="Times New Roman"/>
          <w:sz w:val="24"/>
          <w:szCs w:val="24"/>
        </w:rPr>
        <w:t>. Pirkimo objektas į dalis neskaidomas.</w:t>
      </w:r>
      <w:r w:rsidR="00F446DA" w:rsidRPr="009C2FF0">
        <w:rPr>
          <w:rFonts w:ascii="Times New Roman" w:hAnsi="Times New Roman" w:cs="Times New Roman"/>
          <w:sz w:val="24"/>
          <w:szCs w:val="24"/>
        </w:rPr>
        <w:t xml:space="preserve"> </w:t>
      </w:r>
      <w:r w:rsidR="00ED7DBE" w:rsidRPr="009C2FF0">
        <w:rPr>
          <w:rFonts w:ascii="Times New Roman" w:eastAsia="Times New Roman" w:hAnsi="Times New Roman" w:cs="Times New Roman"/>
          <w:color w:val="000000"/>
          <w:sz w:val="24"/>
          <w:szCs w:val="24"/>
        </w:rPr>
        <w:t xml:space="preserve">PO </w:t>
      </w:r>
      <w:r w:rsidR="00ED7DBE" w:rsidRPr="009C2FF0">
        <w:rPr>
          <w:rFonts w:ascii="Times New Roman" w:hAnsi="Times New Roman" w:cs="Times New Roman"/>
          <w:sz w:val="24"/>
          <w:szCs w:val="24"/>
        </w:rPr>
        <w:t xml:space="preserve">ekonomiškai naudingiausią pasiūlymą išrenka pagal </w:t>
      </w:r>
      <w:r w:rsidR="00ED7DBE" w:rsidRPr="009C2FF0">
        <w:rPr>
          <w:rFonts w:ascii="Times New Roman" w:hAnsi="Times New Roman" w:cs="Times New Roman"/>
          <w:b/>
          <w:bCs/>
          <w:sz w:val="24"/>
          <w:szCs w:val="24"/>
        </w:rPr>
        <w:t>mažiausią kainą.</w:t>
      </w:r>
      <w:r w:rsidR="00ED7DBE" w:rsidRPr="009C2FF0">
        <w:rPr>
          <w:rFonts w:ascii="Times New Roman" w:hAnsi="Times New Roman" w:cs="Times New Roman"/>
          <w:sz w:val="24"/>
          <w:szCs w:val="24"/>
        </w:rPr>
        <w:t xml:space="preserve"> Pasiūlymo (vertinamoji) kaina negali būti didesnė nei PO numatyta pirkimo vertė. Ją viršijus, pasiūlymas bus atmestas dėl siūlomos per didelės, perkančiajai organizacijai nepriimtinos, kainos </w:t>
      </w:r>
      <w:r w:rsidR="00ED7DBE" w:rsidRPr="009C2FF0">
        <w:rPr>
          <w:rFonts w:ascii="Times New Roman" w:hAnsi="Times New Roman" w:cs="Times New Roman"/>
          <w:i/>
          <w:sz w:val="24"/>
          <w:szCs w:val="24"/>
        </w:rPr>
        <w:t>(SA</w:t>
      </w:r>
      <w:r w:rsidR="000253D6" w:rsidRPr="009C2FF0">
        <w:rPr>
          <w:rFonts w:ascii="Times New Roman" w:hAnsi="Times New Roman" w:cs="Times New Roman"/>
          <w:i/>
          <w:sz w:val="24"/>
          <w:szCs w:val="24"/>
        </w:rPr>
        <w:t xml:space="preserve"> sąlygų</w:t>
      </w:r>
      <w:r w:rsidR="00ED7DBE" w:rsidRPr="009C2FF0">
        <w:rPr>
          <w:rFonts w:ascii="Times New Roman" w:hAnsi="Times New Roman" w:cs="Times New Roman"/>
          <w:i/>
          <w:sz w:val="24"/>
          <w:szCs w:val="24"/>
        </w:rPr>
        <w:t xml:space="preserve"> </w:t>
      </w:r>
      <w:r w:rsidR="000253D6" w:rsidRPr="009C2FF0">
        <w:rPr>
          <w:rFonts w:ascii="Times New Roman" w:hAnsi="Times New Roman" w:cs="Times New Roman"/>
          <w:i/>
          <w:sz w:val="24"/>
          <w:szCs w:val="24"/>
        </w:rPr>
        <w:t xml:space="preserve">7.4.3. </w:t>
      </w:r>
      <w:r w:rsidR="00ED7DBE" w:rsidRPr="009C2FF0">
        <w:rPr>
          <w:rFonts w:ascii="Times New Roman" w:hAnsi="Times New Roman" w:cs="Times New Roman"/>
          <w:i/>
          <w:sz w:val="24"/>
          <w:szCs w:val="24"/>
        </w:rPr>
        <w:t>p). M</w:t>
      </w:r>
      <w:r w:rsidR="00ED7DBE" w:rsidRPr="009C2FF0">
        <w:rPr>
          <w:rFonts w:ascii="Times New Roman" w:eastAsia="Times New Roman" w:hAnsi="Times New Roman" w:cs="Times New Roman"/>
          <w:sz w:val="24"/>
          <w:szCs w:val="24"/>
        </w:rPr>
        <w:t>aksimali pasiūlymo (vertinamoji) kaina kiekvienai pirkimo daliai viešai neskelbiama</w:t>
      </w:r>
      <w:r w:rsidR="00ED7DBE" w:rsidRPr="009C2FF0">
        <w:rPr>
          <w:rFonts w:ascii="Times New Roman" w:eastAsia="Times New Roman" w:hAnsi="Times New Roman" w:cs="Times New Roman"/>
        </w:rPr>
        <w:t>.</w:t>
      </w:r>
    </w:p>
    <w:p w14:paraId="2249F83C" w14:textId="77777777" w:rsidR="00202521" w:rsidRPr="00202521" w:rsidRDefault="00ED7DBE" w:rsidP="00202521">
      <w:pPr>
        <w:shd w:val="clear" w:color="auto" w:fill="FFFFFF"/>
        <w:ind w:right="-8" w:firstLine="567"/>
        <w:jc w:val="both"/>
        <w:rPr>
          <w:rFonts w:ascii="Times New Roman" w:eastAsia="Calibri" w:hAnsi="Times New Roman" w:cs="Times New Roman"/>
          <w:i/>
          <w:iCs/>
          <w:u w:val="single"/>
        </w:rPr>
      </w:pPr>
      <w:r w:rsidRPr="009C2FF0">
        <w:rPr>
          <w:rFonts w:ascii="Times New Roman" w:hAnsi="Times New Roman" w:cs="Times New Roman"/>
        </w:rPr>
        <w:tab/>
      </w:r>
      <w:r w:rsidR="00202521" w:rsidRPr="00202521">
        <w:rPr>
          <w:rFonts w:ascii="Times New Roman" w:eastAsia="Calibri" w:hAnsi="Times New Roman" w:cs="Times New Roman"/>
          <w:i/>
          <w:iCs/>
          <w:u w:val="single"/>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19106ACE" w14:textId="3B58E95E" w:rsidR="00ED7DBE" w:rsidRPr="00ED7DBE" w:rsidRDefault="00202521" w:rsidP="00202521">
      <w:pPr>
        <w:shd w:val="clear" w:color="auto" w:fill="FFFFFF"/>
        <w:ind w:right="-8" w:firstLine="567"/>
        <w:jc w:val="both"/>
        <w:rPr>
          <w:rFonts w:ascii="Times New Roman" w:hAnsi="Times New Roman" w:cs="Times New Roman"/>
          <w:sz w:val="24"/>
          <w:szCs w:val="24"/>
        </w:rPr>
      </w:pPr>
      <w:r w:rsidRPr="00202521">
        <w:rPr>
          <w:rFonts w:ascii="Times New Roman" w:eastAsia="Calibri" w:hAnsi="Times New Roman" w:cs="Times New Roman"/>
          <w:i/>
          <w:iCs/>
          <w:u w:val="single"/>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prekes.</w:t>
      </w:r>
    </w:p>
    <w:p w14:paraId="02A8680B" w14:textId="56FDC823" w:rsidR="00764BF2" w:rsidRDefault="009E7A13">
      <w:pPr>
        <w:pStyle w:val="NormalWeb"/>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NormalWeb"/>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11AC2958" w14:textId="77777777" w:rsidR="00764BF2" w:rsidRDefault="00764BF2">
      <w:pPr>
        <w:rPr>
          <w:rFonts w:eastAsia="Times New Roman"/>
        </w:rPr>
      </w:pPr>
    </w:p>
    <w:p w14:paraId="14BAC30E" w14:textId="77777777" w:rsidR="00764BF2" w:rsidRDefault="009E7A13">
      <w:pPr>
        <w:pStyle w:val="NormalWeb"/>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NormalWeb"/>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6"/>
        <w:gridCol w:w="3472"/>
        <w:gridCol w:w="2006"/>
        <w:gridCol w:w="4546"/>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NoSpacing"/>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NoSpacing"/>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50075BC" w:rsidR="00A928CF" w:rsidRPr="00A928CF" w:rsidRDefault="00A928CF" w:rsidP="00165E8C">
            <w:pPr>
              <w:pStyle w:val="NoSpacing"/>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NoSpacing"/>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NoSpacing"/>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NoSpacing"/>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NoSpacing"/>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 xml:space="preserve">Tiekėjas yra neatlikęs jam paskirtos baudžiamojo poveikio priemonės – uždraudimo juridiniam asmeniui </w:t>
            </w:r>
            <w:r w:rsidRPr="00A928CF">
              <w:rPr>
                <w:rFonts w:ascii="Times New Roman" w:hAnsi="Times New Roman" w:cs="Times New Roman"/>
                <w:sz w:val="22"/>
                <w:szCs w:val="22"/>
                <w:lang w:eastAsia="en-US"/>
              </w:rPr>
              <w:lastRenderedPageBreak/>
              <w:t>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NoSpacing"/>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lastRenderedPageBreak/>
              <w:t>VPĮ 46 str. 2¹ d.</w:t>
            </w:r>
          </w:p>
          <w:p w14:paraId="765117A3" w14:textId="77777777" w:rsidR="00A928CF" w:rsidRPr="00A928CF" w:rsidRDefault="00A928CF" w:rsidP="0035720A">
            <w:pPr>
              <w:pStyle w:val="NoSpacing"/>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NoSpacing"/>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 xml:space="preserve">pirkimo vykdytojo nustatytos formos tiekėjo </w:t>
            </w:r>
            <w:r w:rsidR="000709C5" w:rsidRPr="000709C5">
              <w:rPr>
                <w:rFonts w:ascii="Times New Roman" w:hAnsi="Times New Roman" w:cs="Times New Roman"/>
              </w:rPr>
              <w:lastRenderedPageBreak/>
              <w:t>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NormalWeb"/>
        <w:jc w:val="center"/>
        <w:rPr>
          <w:b/>
          <w:bCs/>
        </w:rPr>
      </w:pPr>
      <w:r>
        <w:rPr>
          <w:b/>
          <w:bCs/>
        </w:rPr>
        <w:t>4. PIRKIMO DOKUMENTŲ PAAIŠKINIMAI IR PATIKSLINIMAI</w:t>
      </w:r>
    </w:p>
    <w:p w14:paraId="41FF6D73" w14:textId="77777777" w:rsidR="00764BF2" w:rsidRDefault="009E7A13">
      <w:pPr>
        <w:pStyle w:val="NormalWeb"/>
        <w:ind w:firstLine="480"/>
        <w:jc w:val="both"/>
      </w:pPr>
      <w: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NormalWeb"/>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NormalWeb"/>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NormalWeb"/>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NormalWeb"/>
        <w:ind w:firstLine="480"/>
        <w:jc w:val="both"/>
      </w:pPr>
      <w:r>
        <w:t>4.5. Perkančioji organizacija nerengs susitikimo su tiekėjais dėl pirkimo dokumentų.</w:t>
      </w:r>
    </w:p>
    <w:p w14:paraId="2558E51B" w14:textId="77777777" w:rsidR="00764BF2" w:rsidRDefault="009E7A13">
      <w:pPr>
        <w:pStyle w:val="NormalWeb"/>
        <w:jc w:val="center"/>
        <w:rPr>
          <w:b/>
          <w:bCs/>
        </w:rPr>
      </w:pPr>
      <w:r>
        <w:rPr>
          <w:b/>
          <w:bCs/>
        </w:rPr>
        <w:t>5. PASIŪLYMŲ RENGIMAS IR TEIKIMAS</w:t>
      </w:r>
    </w:p>
    <w:p w14:paraId="5E59FFDE" w14:textId="77777777" w:rsidR="00764BF2" w:rsidRDefault="009E7A13">
      <w:pPr>
        <w:pStyle w:val="NormalWeb"/>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NormalWeb"/>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NormalWeb"/>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w:t>
      </w:r>
      <w:r>
        <w:lastRenderedPageBreak/>
        <w:t>docx ). Perkančiajai organizacijai kilus abejonių dėl dokumentų tikrumo, ji turi teisę reikalauti pateikti dokumentų originalus.</w:t>
      </w:r>
    </w:p>
    <w:p w14:paraId="17D41F34" w14:textId="1EFF94FE" w:rsidR="00764BF2" w:rsidRDefault="009E7A13">
      <w:pPr>
        <w:pStyle w:val="NormalWeb"/>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negali būti pateikti lietuvių kalba, turi būti pateiktas patvirtintas vertimas (išverstame dokumente nurodant vertimą atlikusio asmens vardą, pavardę ir parašą).</w:t>
      </w:r>
    </w:p>
    <w:p w14:paraId="3FBDD60C" w14:textId="77777777" w:rsidR="00764BF2" w:rsidRDefault="009E7A13">
      <w:pPr>
        <w:pStyle w:val="NormalWeb"/>
        <w:ind w:firstLine="480"/>
        <w:jc w:val="both"/>
      </w:pPr>
      <w:r>
        <w:t>5.5. Pasiūlymas turi būti pateiktas užpildant Pasiūlymo formą ir pridedant visus pirkimo dokumentuose reikalaujamus dokumentus.</w:t>
      </w:r>
    </w:p>
    <w:p w14:paraId="70C96120" w14:textId="77777777" w:rsidR="00764BF2" w:rsidRDefault="009E7A13">
      <w:pPr>
        <w:pStyle w:val="NormalWeb"/>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NormalWeb"/>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NormalWeb"/>
        <w:ind w:firstLine="480"/>
        <w:jc w:val="both"/>
      </w:pPr>
      <w:r>
        <w:t>5.8. Pasiūlymą sudaro tiekėjo pateiktų duomenų bei dokumentų visuma:</w:t>
      </w:r>
    </w:p>
    <w:p w14:paraId="5337103A" w14:textId="77777777" w:rsidR="00764BF2" w:rsidRDefault="009E7A13">
      <w:pPr>
        <w:pStyle w:val="NormalWeb"/>
        <w:ind w:firstLine="480"/>
        <w:jc w:val="both"/>
      </w:pPr>
      <w:r>
        <w:t>5.8.1. CVP IS pasiūlymo lango eilutėje „Prisegti dokumentai“ pateikti duomenys ir dokumentai:</w:t>
      </w:r>
    </w:p>
    <w:p w14:paraId="02766CF9" w14:textId="77777777" w:rsidR="00764BF2" w:rsidRDefault="009E7A13">
      <w:pPr>
        <w:pStyle w:val="NormalWeb"/>
        <w:ind w:firstLine="480"/>
        <w:jc w:val="both"/>
      </w:pPr>
      <w:r>
        <w:t>5.8.1.1. užpildyta Pasiūlymo forma;</w:t>
      </w:r>
    </w:p>
    <w:p w14:paraId="143F2F27" w14:textId="77777777" w:rsidR="00764BF2" w:rsidRDefault="009E7A13">
      <w:pPr>
        <w:pStyle w:val="NormalWeb"/>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NormalWeb"/>
        <w:ind w:firstLine="480"/>
        <w:jc w:val="both"/>
      </w:pPr>
      <w:r>
        <w:t>5.8.1.3. informacija ir dokumentai pagal Sąlygų 5.2 punktą (jei pasiūlymą teikia ūkio subjektų grupė);</w:t>
      </w:r>
    </w:p>
    <w:p w14:paraId="4E65A205" w14:textId="77777777" w:rsidR="00764BF2" w:rsidRDefault="009E7A13">
      <w:pPr>
        <w:pStyle w:val="NormalWeb"/>
        <w:ind w:firstLine="480"/>
        <w:jc w:val="both"/>
      </w:pPr>
      <w:r>
        <w:t>5.8.1.4. kita reikalaujama informacija ir dokumentai;</w:t>
      </w:r>
    </w:p>
    <w:p w14:paraId="3A0C2636" w14:textId="142F13B5" w:rsidR="00FE0C81" w:rsidRDefault="00FE0C81">
      <w:pPr>
        <w:pStyle w:val="NormalWeb"/>
        <w:ind w:firstLine="480"/>
        <w:jc w:val="both"/>
      </w:pPr>
      <w:r w:rsidRPr="00FE0C81">
        <w:t>5.8.1.5. tiekėjo atitiktį Reikalavimams patvirtinantys dokumentai;</w:t>
      </w:r>
    </w:p>
    <w:p w14:paraId="2C057E26" w14:textId="77777777" w:rsidR="00764BF2" w:rsidRDefault="009E7A13">
      <w:pPr>
        <w:pStyle w:val="NormalWeb"/>
        <w:ind w:firstLine="480"/>
        <w:jc w:val="both"/>
      </w:pPr>
      <w:r>
        <w:t>5.8.2. pasiūlymo paaiškinimai bei atsakymai dėl pasiūlymo (jei tokių yra).</w:t>
      </w:r>
    </w:p>
    <w:p w14:paraId="69C53398" w14:textId="77777777" w:rsidR="00764BF2" w:rsidRDefault="009E7A13">
      <w:pPr>
        <w:pStyle w:val="NormalWeb"/>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NormalWeb"/>
        <w:ind w:firstLine="480"/>
        <w:jc w:val="both"/>
      </w:pPr>
      <w:r>
        <w:lastRenderedPageBreak/>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NormalWeb"/>
        <w:ind w:firstLine="480"/>
        <w:jc w:val="both"/>
      </w:pPr>
      <w:r>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NormalWeb"/>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NormalWeb"/>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NormalWeb"/>
        <w:jc w:val="center"/>
        <w:rPr>
          <w:b/>
          <w:bCs/>
        </w:rPr>
      </w:pPr>
      <w:r>
        <w:rPr>
          <w:b/>
          <w:bCs/>
        </w:rPr>
        <w:t>6. PASIŪLYMŲ ŠIFRAVIMAS</w:t>
      </w:r>
    </w:p>
    <w:p w14:paraId="5BEF5D42" w14:textId="08FD80FB" w:rsidR="00764BF2" w:rsidRDefault="009E7A13">
      <w:pPr>
        <w:pStyle w:val="NormalWeb"/>
        <w:ind w:firstLine="480"/>
        <w:jc w:val="both"/>
      </w:pPr>
      <w:r>
        <w:t>6.1. Tiekėjo teikiamas pasiūlymas gali būti užšifruojamas. Tiekėjas, nusprendęs pateikti užšifruotą pasiūlymą, turi:</w:t>
      </w:r>
    </w:p>
    <w:p w14:paraId="08D986BF" w14:textId="71177F34" w:rsidR="00764BF2" w:rsidRDefault="009E7A13">
      <w:pPr>
        <w:pStyle w:val="NormalWeb"/>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NormalWeb"/>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NormalWeb"/>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NormalWeb"/>
        <w:jc w:val="center"/>
        <w:rPr>
          <w:b/>
          <w:bCs/>
        </w:rPr>
      </w:pPr>
      <w:r>
        <w:rPr>
          <w:b/>
          <w:bCs/>
        </w:rPr>
        <w:t>7. SUSIPAŽINIMAS SU PASIŪLYMAIS IR JŲ VERTINIMAS</w:t>
      </w:r>
    </w:p>
    <w:p w14:paraId="3866FD96" w14:textId="6F2636F5" w:rsidR="00764BF2" w:rsidRDefault="009E7A13">
      <w:pPr>
        <w:pStyle w:val="NormalWeb"/>
        <w:ind w:firstLine="480"/>
        <w:jc w:val="both"/>
      </w:pPr>
      <w:r>
        <w:lastRenderedPageBreak/>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NormalWeb"/>
        <w:ind w:firstLine="480"/>
        <w:jc w:val="both"/>
      </w:pPr>
      <w:r>
        <w:t>7.2. Ekonomiškai naudingiausias pasiūlymas išrenkamas pagal kainą.</w:t>
      </w:r>
    </w:p>
    <w:p w14:paraId="4AD30EA0" w14:textId="22AB5A07" w:rsidR="00764BF2" w:rsidRDefault="009E7A13">
      <w:pPr>
        <w:pStyle w:val="NormalWeb"/>
        <w:ind w:firstLine="480"/>
        <w:jc w:val="both"/>
      </w:pPr>
      <w:r>
        <w:t xml:space="preserve">7.3. </w:t>
      </w:r>
      <w:r w:rsidR="00B01A6D" w:rsidRPr="00804981">
        <w:t>Pirkimo metu perkančioji organizacija su tiekėjais nesiderės</w:t>
      </w:r>
      <w:r w:rsidR="00890BAF" w:rsidRPr="00890BAF">
        <w:t>.</w:t>
      </w:r>
    </w:p>
    <w:p w14:paraId="1DE50012" w14:textId="77777777" w:rsidR="00764BF2" w:rsidRDefault="009E7A13">
      <w:pPr>
        <w:pStyle w:val="NormalWeb"/>
        <w:ind w:firstLine="480"/>
        <w:jc w:val="both"/>
      </w:pPr>
      <w:r>
        <w:t>7.4. Pasiūlymų vertinimo metu perkančioji organizacija:</w:t>
      </w:r>
    </w:p>
    <w:p w14:paraId="75407440" w14:textId="0C275A90" w:rsidR="00764BF2" w:rsidRDefault="009E7A13">
      <w:pPr>
        <w:pStyle w:val="NormalWeb"/>
        <w:ind w:firstLine="480"/>
        <w:jc w:val="both"/>
      </w:pPr>
      <w:r>
        <w:t>7.4.1. įvertina, ar tiekėjo siūlomas pirkimo objektas atitinka pirkimo dokumentuose nustatytus reikalavimus;</w:t>
      </w:r>
    </w:p>
    <w:p w14:paraId="79F4313D" w14:textId="5951FE7F" w:rsidR="00764BF2" w:rsidRDefault="009E7A13">
      <w:pPr>
        <w:pStyle w:val="NormalWeb"/>
        <w:ind w:firstLine="480"/>
        <w:jc w:val="both"/>
      </w:pPr>
      <w:r>
        <w:t>7.4.</w:t>
      </w:r>
      <w:r w:rsidR="003B6260">
        <w:t>2</w:t>
      </w:r>
      <w:r>
        <w:t>. įvertina, ar nėra tiekėjo pasiūlyme nurodytos kainos apskaičiavimo klaidų;</w:t>
      </w:r>
    </w:p>
    <w:p w14:paraId="2811E035" w14:textId="30C0C69E" w:rsidR="00764BF2" w:rsidRDefault="009E7A13">
      <w:pPr>
        <w:pStyle w:val="NormalWeb"/>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NormalWeb"/>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NormalWeb"/>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NormalWeb"/>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NormalWeb"/>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NormalWeb"/>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NormalWeb"/>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NormalWeb"/>
        <w:ind w:firstLine="480"/>
        <w:jc w:val="both"/>
      </w:pPr>
      <w:r w:rsidRPr="00FE7909">
        <w:t xml:space="preserve">7.10. Jei tiekėjo pateikti dokumentai patvirtina informaciją apie atitiktį Reikalavimams tiekėjui, tiekėjas skelbiamas pirkimo laimėtoju. Laimėtoju gali būti pasirenkamas tik toks tiekėjas, kurio </w:t>
      </w:r>
      <w:r w:rsidRPr="00FE7909">
        <w:lastRenderedPageBreak/>
        <w:t>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NormalWeb"/>
        <w:ind w:firstLine="480"/>
        <w:jc w:val="both"/>
      </w:pPr>
      <w:r w:rsidRPr="00FE7909">
        <w:t xml:space="preserve">7.11. Perkančioji organizacija suinteresuotiems dalyviams, išskyrus atvejus, kai pirkimo sutartis sudaroma žodžiu, ne vėliau kaip per 3 darbo dienas raštu praneša apie priimtą sprendimą nustatyti 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NormalWeb"/>
        <w:ind w:firstLine="480"/>
        <w:jc w:val="both"/>
      </w:pPr>
      <w:r w:rsidRPr="00FE7909">
        <w:t>7.12. Tiekėjas, kurio pasiūlymas laimėjo, kviečiamas sudaryti pirkimo sutartį.</w:t>
      </w:r>
    </w:p>
    <w:p w14:paraId="36579EBA" w14:textId="77777777" w:rsidR="00FE7909" w:rsidRPr="00FE7909" w:rsidRDefault="00FE7909" w:rsidP="008D197A">
      <w:pPr>
        <w:pStyle w:val="NormalWeb"/>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NormalWeb"/>
        <w:jc w:val="center"/>
        <w:rPr>
          <w:b/>
          <w:bCs/>
        </w:rPr>
      </w:pPr>
      <w:r>
        <w:rPr>
          <w:b/>
          <w:bCs/>
        </w:rPr>
        <w:t>8. KITOS SĄLYGOS IR INFORMACIJA</w:t>
      </w:r>
    </w:p>
    <w:p w14:paraId="1CC48127" w14:textId="77777777" w:rsidR="00764BF2" w:rsidRDefault="009E7A13">
      <w:pPr>
        <w:pStyle w:val="NormalWeb"/>
        <w:ind w:firstLine="480"/>
        <w:jc w:val="both"/>
      </w:pPr>
      <w:r>
        <w:t>8.1. Pirkimo (preliminariosios) sutarties sudarymo atidėjimo terminas netaikomas;</w:t>
      </w:r>
    </w:p>
    <w:p w14:paraId="399B771B" w14:textId="4BB96522" w:rsidR="00764BF2" w:rsidRDefault="009E7A13">
      <w:pPr>
        <w:pStyle w:val="NormalWeb"/>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NormalWeb"/>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NormalWeb"/>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NormalWeb"/>
        <w:jc w:val="center"/>
        <w:rPr>
          <w:b/>
          <w:bCs/>
        </w:rPr>
      </w:pPr>
      <w:r>
        <w:rPr>
          <w:b/>
          <w:bCs/>
        </w:rPr>
        <w:t>9. PIRKIMO (PRELIMINARIOSIOS) SUTARTIES SĄLYGOS</w:t>
      </w:r>
    </w:p>
    <w:p w14:paraId="0DB17EA0" w14:textId="77777777" w:rsidR="00C257EF" w:rsidRDefault="00C257EF" w:rsidP="00C257EF">
      <w:pPr>
        <w:pStyle w:val="NormalWeb"/>
        <w:ind w:firstLine="480"/>
        <w:jc w:val="both"/>
      </w:pPr>
      <w:r>
        <w:t xml:space="preserve">9.1. Pirkimo sutarties projektas pateikiamas pirkimo sąlygų 3 </w:t>
      </w:r>
      <w:hyperlink r:id="rId9" w:tgtFrame="_blank" w:history="1">
        <w:r w:rsidRPr="00A64FD5">
          <w:rPr>
            <w:rStyle w:val="Hyperlink"/>
            <w:color w:val="auto"/>
            <w:u w:val="none"/>
          </w:rPr>
          <w:t>priede</w:t>
        </w:r>
      </w:hyperlink>
      <w:r w:rsidRPr="00A64FD5">
        <w:t>.</w:t>
      </w:r>
    </w:p>
    <w:p w14:paraId="6D5372B3" w14:textId="77777777" w:rsidR="00C257EF" w:rsidRPr="0094199C" w:rsidRDefault="00C257EF" w:rsidP="00C257EF">
      <w:pPr>
        <w:pStyle w:val="NormalWeb"/>
        <w:spacing w:before="0" w:beforeAutospacing="0" w:after="0" w:afterAutospacing="0"/>
        <w:ind w:firstLine="482"/>
      </w:pPr>
      <w:r w:rsidRPr="0094199C">
        <w:t>PRIDEDAMA:</w:t>
      </w:r>
    </w:p>
    <w:p w14:paraId="35642E2C" w14:textId="77777777" w:rsidR="00C257EF" w:rsidRPr="0094199C" w:rsidRDefault="00C257EF" w:rsidP="00C257EF">
      <w:pPr>
        <w:pStyle w:val="NormalWeb"/>
        <w:spacing w:before="0" w:beforeAutospacing="0" w:after="0" w:afterAutospacing="0"/>
        <w:ind w:firstLine="482"/>
      </w:pPr>
      <w:r w:rsidRPr="0094199C">
        <w:t>1. Priedas Nr. 1 ,,Pasiūlymo forma“;</w:t>
      </w:r>
    </w:p>
    <w:p w14:paraId="5F4C0C40" w14:textId="77777777" w:rsidR="00C257EF" w:rsidRPr="0094199C" w:rsidRDefault="00C257EF" w:rsidP="00C257EF">
      <w:pPr>
        <w:pStyle w:val="NormalWeb"/>
        <w:spacing w:before="0" w:beforeAutospacing="0" w:after="0" w:afterAutospacing="0"/>
        <w:ind w:firstLine="482"/>
      </w:pPr>
      <w:r w:rsidRPr="0094199C">
        <w:t>2. Priedas Nr. 2 „Techninė specifikacija“;</w:t>
      </w:r>
    </w:p>
    <w:p w14:paraId="323B60C7" w14:textId="0BEF607F" w:rsidR="009E7A13" w:rsidRDefault="00C257EF" w:rsidP="00E238A0">
      <w:pPr>
        <w:pStyle w:val="NormalWeb"/>
        <w:spacing w:before="0" w:beforeAutospacing="0" w:after="0" w:afterAutospacing="0"/>
        <w:ind w:firstLine="482"/>
      </w:pPr>
      <w:r w:rsidRPr="0094199C">
        <w:t>3. Priedas Nr. 3 ,,Sutarties projektas“.</w:t>
      </w:r>
    </w:p>
    <w:p w14:paraId="149DAE52" w14:textId="77DE0256" w:rsidR="00A06CA4" w:rsidRDefault="00A06CA4" w:rsidP="00E238A0">
      <w:pPr>
        <w:pStyle w:val="NormalWeb"/>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72B5B" w14:textId="77777777" w:rsidR="009C3F21" w:rsidRDefault="009C3F21" w:rsidP="003F3E9A">
      <w:pPr>
        <w:spacing w:after="0" w:line="240" w:lineRule="auto"/>
      </w:pPr>
      <w:r>
        <w:separator/>
      </w:r>
    </w:p>
  </w:endnote>
  <w:endnote w:type="continuationSeparator" w:id="0">
    <w:p w14:paraId="44A2CC88" w14:textId="77777777" w:rsidR="009C3F21" w:rsidRDefault="009C3F21"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Footer"/>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9299" w14:textId="77777777" w:rsidR="009C3F21" w:rsidRDefault="009C3F21" w:rsidP="003F3E9A">
      <w:pPr>
        <w:spacing w:after="0" w:line="240" w:lineRule="auto"/>
      </w:pPr>
      <w:r>
        <w:separator/>
      </w:r>
    </w:p>
  </w:footnote>
  <w:footnote w:type="continuationSeparator" w:id="0">
    <w:p w14:paraId="368D3137" w14:textId="77777777" w:rsidR="009C3F21" w:rsidRDefault="009C3F21"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253D6"/>
    <w:rsid w:val="000408A5"/>
    <w:rsid w:val="0004779A"/>
    <w:rsid w:val="0005673F"/>
    <w:rsid w:val="000709C5"/>
    <w:rsid w:val="00072AB0"/>
    <w:rsid w:val="000878BA"/>
    <w:rsid w:val="000A2243"/>
    <w:rsid w:val="000B6B57"/>
    <w:rsid w:val="000C0FBE"/>
    <w:rsid w:val="000D2F17"/>
    <w:rsid w:val="001565AA"/>
    <w:rsid w:val="00162816"/>
    <w:rsid w:val="00165E8C"/>
    <w:rsid w:val="001806BC"/>
    <w:rsid w:val="001860E5"/>
    <w:rsid w:val="001A5674"/>
    <w:rsid w:val="001A65F6"/>
    <w:rsid w:val="001C29F5"/>
    <w:rsid w:val="001C5DBE"/>
    <w:rsid w:val="001E2BA1"/>
    <w:rsid w:val="00202521"/>
    <w:rsid w:val="002058E2"/>
    <w:rsid w:val="002207FB"/>
    <w:rsid w:val="0022309E"/>
    <w:rsid w:val="002377CE"/>
    <w:rsid w:val="00252C24"/>
    <w:rsid w:val="00260DE8"/>
    <w:rsid w:val="00263C98"/>
    <w:rsid w:val="00266305"/>
    <w:rsid w:val="002804E1"/>
    <w:rsid w:val="002B589C"/>
    <w:rsid w:val="002C45F1"/>
    <w:rsid w:val="002D1087"/>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3601"/>
    <w:rsid w:val="00395196"/>
    <w:rsid w:val="003A54FE"/>
    <w:rsid w:val="003A7DAB"/>
    <w:rsid w:val="003B05BA"/>
    <w:rsid w:val="003B6260"/>
    <w:rsid w:val="003C67B2"/>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E0615"/>
    <w:rsid w:val="004F17AA"/>
    <w:rsid w:val="005035A2"/>
    <w:rsid w:val="00504DDD"/>
    <w:rsid w:val="0050566A"/>
    <w:rsid w:val="005214AB"/>
    <w:rsid w:val="0053750E"/>
    <w:rsid w:val="00582C71"/>
    <w:rsid w:val="00594D26"/>
    <w:rsid w:val="00596F58"/>
    <w:rsid w:val="00597657"/>
    <w:rsid w:val="005A6A8B"/>
    <w:rsid w:val="005B3C6E"/>
    <w:rsid w:val="005C0A04"/>
    <w:rsid w:val="005D5730"/>
    <w:rsid w:val="005E212E"/>
    <w:rsid w:val="005E6986"/>
    <w:rsid w:val="005F149A"/>
    <w:rsid w:val="005F1918"/>
    <w:rsid w:val="005F1F32"/>
    <w:rsid w:val="005F6BC9"/>
    <w:rsid w:val="00615EF1"/>
    <w:rsid w:val="00643131"/>
    <w:rsid w:val="006510FB"/>
    <w:rsid w:val="00661776"/>
    <w:rsid w:val="00661948"/>
    <w:rsid w:val="00672964"/>
    <w:rsid w:val="006920E4"/>
    <w:rsid w:val="006A3174"/>
    <w:rsid w:val="006A4EF6"/>
    <w:rsid w:val="006B1368"/>
    <w:rsid w:val="006C3848"/>
    <w:rsid w:val="006D07B9"/>
    <w:rsid w:val="006D25B9"/>
    <w:rsid w:val="006F7415"/>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FF8"/>
    <w:rsid w:val="007C7195"/>
    <w:rsid w:val="00806819"/>
    <w:rsid w:val="00813BDD"/>
    <w:rsid w:val="00826151"/>
    <w:rsid w:val="0082761C"/>
    <w:rsid w:val="00830C44"/>
    <w:rsid w:val="0085503D"/>
    <w:rsid w:val="00870C74"/>
    <w:rsid w:val="00890BAF"/>
    <w:rsid w:val="008A094F"/>
    <w:rsid w:val="008C5337"/>
    <w:rsid w:val="008C5B83"/>
    <w:rsid w:val="008D197A"/>
    <w:rsid w:val="008E4668"/>
    <w:rsid w:val="008E5ACA"/>
    <w:rsid w:val="008F177E"/>
    <w:rsid w:val="008F1D89"/>
    <w:rsid w:val="009001CA"/>
    <w:rsid w:val="00913FF1"/>
    <w:rsid w:val="00916B31"/>
    <w:rsid w:val="009172DA"/>
    <w:rsid w:val="0096278E"/>
    <w:rsid w:val="0098230B"/>
    <w:rsid w:val="00992D1E"/>
    <w:rsid w:val="009A1545"/>
    <w:rsid w:val="009A7604"/>
    <w:rsid w:val="009C2FF0"/>
    <w:rsid w:val="009C3F21"/>
    <w:rsid w:val="009E48AB"/>
    <w:rsid w:val="009E7A13"/>
    <w:rsid w:val="009F262D"/>
    <w:rsid w:val="009F797C"/>
    <w:rsid w:val="00A06CA4"/>
    <w:rsid w:val="00A12D71"/>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46228"/>
    <w:rsid w:val="00B47AF2"/>
    <w:rsid w:val="00B50E48"/>
    <w:rsid w:val="00B64E6A"/>
    <w:rsid w:val="00B701BF"/>
    <w:rsid w:val="00B806D1"/>
    <w:rsid w:val="00B86DEF"/>
    <w:rsid w:val="00B90297"/>
    <w:rsid w:val="00B91883"/>
    <w:rsid w:val="00B94752"/>
    <w:rsid w:val="00B95FC6"/>
    <w:rsid w:val="00BA77A6"/>
    <w:rsid w:val="00BD2305"/>
    <w:rsid w:val="00BD2D0D"/>
    <w:rsid w:val="00BD30E1"/>
    <w:rsid w:val="00BD4490"/>
    <w:rsid w:val="00BE0A72"/>
    <w:rsid w:val="00BE2A4D"/>
    <w:rsid w:val="00BF2D3B"/>
    <w:rsid w:val="00BF3D8D"/>
    <w:rsid w:val="00BF7DED"/>
    <w:rsid w:val="00C1134B"/>
    <w:rsid w:val="00C23426"/>
    <w:rsid w:val="00C257EF"/>
    <w:rsid w:val="00C33527"/>
    <w:rsid w:val="00C44762"/>
    <w:rsid w:val="00C51A49"/>
    <w:rsid w:val="00C52A90"/>
    <w:rsid w:val="00C56F9B"/>
    <w:rsid w:val="00C633D6"/>
    <w:rsid w:val="00C64E92"/>
    <w:rsid w:val="00C74B76"/>
    <w:rsid w:val="00C93381"/>
    <w:rsid w:val="00C951FA"/>
    <w:rsid w:val="00CA20EF"/>
    <w:rsid w:val="00CA427D"/>
    <w:rsid w:val="00CB460B"/>
    <w:rsid w:val="00CE6A1E"/>
    <w:rsid w:val="00CE7282"/>
    <w:rsid w:val="00CF62B7"/>
    <w:rsid w:val="00D106AF"/>
    <w:rsid w:val="00D16735"/>
    <w:rsid w:val="00D23C29"/>
    <w:rsid w:val="00D32BF4"/>
    <w:rsid w:val="00D507E4"/>
    <w:rsid w:val="00D542B9"/>
    <w:rsid w:val="00D71570"/>
    <w:rsid w:val="00D73067"/>
    <w:rsid w:val="00D77902"/>
    <w:rsid w:val="00DA6204"/>
    <w:rsid w:val="00DA7D27"/>
    <w:rsid w:val="00DC1BB6"/>
    <w:rsid w:val="00DC5FF2"/>
    <w:rsid w:val="00DD2868"/>
    <w:rsid w:val="00DD6449"/>
    <w:rsid w:val="00E0247E"/>
    <w:rsid w:val="00E12171"/>
    <w:rsid w:val="00E238A0"/>
    <w:rsid w:val="00E241E5"/>
    <w:rsid w:val="00E24C11"/>
    <w:rsid w:val="00E34E2F"/>
    <w:rsid w:val="00E35E1B"/>
    <w:rsid w:val="00E52C6C"/>
    <w:rsid w:val="00E64268"/>
    <w:rsid w:val="00E649CC"/>
    <w:rsid w:val="00E712A1"/>
    <w:rsid w:val="00E71C12"/>
    <w:rsid w:val="00E8011B"/>
    <w:rsid w:val="00E84ACB"/>
    <w:rsid w:val="00EA424E"/>
    <w:rsid w:val="00EA6A6A"/>
    <w:rsid w:val="00EB395A"/>
    <w:rsid w:val="00EC2DD1"/>
    <w:rsid w:val="00EC4BCF"/>
    <w:rsid w:val="00ED612A"/>
    <w:rsid w:val="00ED7DBE"/>
    <w:rsid w:val="00EF765F"/>
    <w:rsid w:val="00F17403"/>
    <w:rsid w:val="00F32FD9"/>
    <w:rsid w:val="00F41062"/>
    <w:rsid w:val="00F446DA"/>
    <w:rsid w:val="00F66472"/>
    <w:rsid w:val="00F66912"/>
    <w:rsid w:val="00F728BA"/>
    <w:rsid w:val="00F72B8A"/>
    <w:rsid w:val="00F73791"/>
    <w:rsid w:val="00F74A41"/>
    <w:rsid w:val="00F756C7"/>
    <w:rsid w:val="00F86240"/>
    <w:rsid w:val="00F9685B"/>
    <w:rsid w:val="00FA6136"/>
    <w:rsid w:val="00FD4659"/>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TableGrid">
    <w:name w:val="Table Grid"/>
    <w:basedOn w:val="TableNorma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D2305"/>
    <w:rPr>
      <w:color w:val="954F72" w:themeColor="followedHyperlink"/>
      <w:u w:val="single"/>
    </w:rPr>
  </w:style>
  <w:style w:type="character" w:customStyle="1" w:styleId="UnresolvedMention1">
    <w:name w:val="Unresolved Mention1"/>
    <w:basedOn w:val="DefaultParagraphFont"/>
    <w:uiPriority w:val="99"/>
    <w:semiHidden/>
    <w:unhideWhenUsed/>
    <w:rsid w:val="00C257EF"/>
    <w:rPr>
      <w:color w:val="605E5C"/>
      <w:shd w:val="clear" w:color="auto" w:fill="E1DFDD"/>
    </w:rPr>
  </w:style>
  <w:style w:type="paragraph" w:styleId="Header">
    <w:name w:val="header"/>
    <w:basedOn w:val="Normal"/>
    <w:link w:val="HeaderChar"/>
    <w:uiPriority w:val="99"/>
    <w:unhideWhenUsed/>
    <w:rsid w:val="003F3E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F3E9A"/>
  </w:style>
  <w:style w:type="paragraph" w:styleId="Footer">
    <w:name w:val="footer"/>
    <w:basedOn w:val="Normal"/>
    <w:link w:val="FooterChar"/>
    <w:uiPriority w:val="99"/>
    <w:unhideWhenUsed/>
    <w:rsid w:val="003F3E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F3E9A"/>
  </w:style>
  <w:style w:type="paragraph" w:styleId="BalloonText">
    <w:name w:val="Balloon Text"/>
    <w:basedOn w:val="Normal"/>
    <w:link w:val="BalloonTextChar"/>
    <w:uiPriority w:val="99"/>
    <w:semiHidden/>
    <w:unhideWhenUsed/>
    <w:rsid w:val="008276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61C"/>
    <w:rPr>
      <w:rFonts w:ascii="Segoe UI" w:hAnsi="Segoe UI" w:cs="Segoe UI"/>
      <w:sz w:val="18"/>
      <w:szCs w:val="18"/>
    </w:rPr>
  </w:style>
  <w:style w:type="paragraph" w:styleId="Revision">
    <w:name w:val="Revision"/>
    <w:hidden/>
    <w:uiPriority w:val="99"/>
    <w:semiHidden/>
    <w:rsid w:val="00B91883"/>
    <w:pPr>
      <w:spacing w:after="0" w:line="240" w:lineRule="auto"/>
    </w:pPr>
  </w:style>
  <w:style w:type="character" w:styleId="UnresolvedMention">
    <w:name w:val="Unresolved Mention"/>
    <w:basedOn w:val="DefaultParagraphFont"/>
    <w:uiPriority w:val="99"/>
    <w:semiHidden/>
    <w:unhideWhenUsed/>
    <w:rsid w:val="00B91883"/>
    <w:rPr>
      <w:color w:val="605E5C"/>
      <w:shd w:val="clear" w:color="auto" w:fill="E1DFDD"/>
    </w:rPr>
  </w:style>
  <w:style w:type="character" w:customStyle="1" w:styleId="NormalWebChar">
    <w:name w:val="Normal (Web) Char"/>
    <w:link w:val="NormalWeb"/>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aliases w:val=" Diagrama1,Diagrama1"/>
    <w:basedOn w:val="Normal"/>
    <w:link w:val="FootnoteTextChar"/>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A928CF"/>
    <w:rPr>
      <w:rFonts w:ascii="Calibri" w:eastAsia="Times New Roman" w:hAnsi="Calibri" w:cs="Times New Roman"/>
      <w:sz w:val="20"/>
      <w:szCs w:val="20"/>
      <w:lang w:eastAsia="en-US"/>
    </w:rPr>
  </w:style>
  <w:style w:type="paragraph" w:styleId="NoSpacing">
    <w:name w:val="No Spacing"/>
    <w:link w:val="NoSpacingChar"/>
    <w:uiPriority w:val="1"/>
    <w:qFormat/>
    <w:rsid w:val="00A928CF"/>
    <w:pPr>
      <w:spacing w:after="0" w:line="240" w:lineRule="auto"/>
    </w:pPr>
    <w:rPr>
      <w:sz w:val="21"/>
      <w:szCs w:val="21"/>
    </w:rPr>
  </w:style>
  <w:style w:type="character" w:customStyle="1" w:styleId="NoSpacingChar">
    <w:name w:val="No Spacing Char"/>
    <w:basedOn w:val="DefaultParagraphFont"/>
    <w:link w:val="NoSpacing"/>
    <w:uiPriority w:val="1"/>
    <w:rsid w:val="00A928CF"/>
    <w:rPr>
      <w:sz w:val="21"/>
      <w:szCs w:val="21"/>
    </w:rPr>
  </w:style>
  <w:style w:type="character" w:styleId="FootnoteReference">
    <w:name w:val="footnote reference"/>
    <w:basedOn w:val="DefaultParagraphFont"/>
    <w:uiPriority w:val="99"/>
    <w:semiHidden/>
    <w:unhideWhenUsed/>
    <w:rsid w:val="00A928CF"/>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7</Pages>
  <Words>12591</Words>
  <Characters>7178</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256</cp:revision>
  <dcterms:created xsi:type="dcterms:W3CDTF">2019-04-02T05:28:00Z</dcterms:created>
  <dcterms:modified xsi:type="dcterms:W3CDTF">2026-06-16T06:40:00Z</dcterms:modified>
</cp:coreProperties>
</file>